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53" w:rsidRPr="007C5FC2" w:rsidRDefault="00F95553" w:rsidP="00F95553">
      <w:pPr>
        <w:ind w:left="1416" w:firstLine="708"/>
        <w:rPr>
          <w:rFonts w:cs="Times New Roman"/>
          <w:sz w:val="28"/>
          <w:szCs w:val="28"/>
        </w:rPr>
      </w:pPr>
      <w:bookmarkStart w:id="0" w:name="_GoBack"/>
      <w:bookmarkEnd w:id="0"/>
      <w:r w:rsidRPr="007C5FC2">
        <w:rPr>
          <w:rFonts w:cs="Times New Roman"/>
          <w:sz w:val="28"/>
          <w:szCs w:val="28"/>
        </w:rPr>
        <w:t>Организация СОРМ в ЦКС-Х/СКК-Х</w:t>
      </w:r>
    </w:p>
    <w:p w:rsidR="00F95553" w:rsidRPr="007C5FC2" w:rsidRDefault="00F95553" w:rsidP="004A0559">
      <w:pPr>
        <w:ind w:firstLine="708"/>
        <w:rPr>
          <w:rFonts w:cs="Times New Roman"/>
          <w:sz w:val="28"/>
          <w:szCs w:val="28"/>
        </w:rPr>
      </w:pPr>
      <w:r w:rsidRPr="007C5FC2">
        <w:rPr>
          <w:rFonts w:cs="Times New Roman"/>
          <w:sz w:val="28"/>
          <w:szCs w:val="28"/>
        </w:rPr>
        <w:t>Телеграфные комплексы  ЦКС-Х/СКК-Х имеют в своем составе встроенную подсистему СОРМ</w:t>
      </w:r>
      <w:r w:rsidR="002919CC" w:rsidRPr="007C5FC2">
        <w:rPr>
          <w:rFonts w:cs="Times New Roman"/>
          <w:sz w:val="28"/>
          <w:szCs w:val="28"/>
        </w:rPr>
        <w:t>-Х</w:t>
      </w:r>
      <w:r w:rsidRPr="007C5FC2">
        <w:rPr>
          <w:rFonts w:cs="Times New Roman"/>
          <w:sz w:val="28"/>
          <w:szCs w:val="28"/>
        </w:rPr>
        <w:t>.</w:t>
      </w:r>
    </w:p>
    <w:p w:rsidR="00F95553" w:rsidRPr="007C5FC2" w:rsidRDefault="002919CC" w:rsidP="004A0559">
      <w:pPr>
        <w:ind w:firstLine="708"/>
        <w:rPr>
          <w:rFonts w:cs="Times New Roman"/>
          <w:sz w:val="28"/>
          <w:szCs w:val="28"/>
        </w:rPr>
      </w:pPr>
      <w:r w:rsidRPr="007C5FC2">
        <w:rPr>
          <w:rFonts w:cs="Times New Roman"/>
          <w:sz w:val="28"/>
          <w:szCs w:val="28"/>
        </w:rPr>
        <w:t xml:space="preserve">В настоящее время существует два варианта реализации СОРМ-Х. </w:t>
      </w:r>
      <w:r w:rsidR="00A35C71" w:rsidRPr="007C5FC2">
        <w:rPr>
          <w:rFonts w:cs="Times New Roman"/>
          <w:sz w:val="28"/>
          <w:szCs w:val="28"/>
        </w:rPr>
        <w:t xml:space="preserve">Требуемый вариант выбирает уполномоченный орган. </w:t>
      </w:r>
      <w:r w:rsidRPr="007C5FC2">
        <w:rPr>
          <w:rFonts w:cs="Times New Roman"/>
          <w:sz w:val="28"/>
          <w:szCs w:val="28"/>
        </w:rPr>
        <w:t>Программное обеспечение (ПО) СОРМ-Х функционирует на управляющих компьютерах комплекса, соответственно отсутствует необходимость в дополнительном оборудовании.</w:t>
      </w:r>
      <w:r w:rsidR="004A0559" w:rsidRPr="004A0559">
        <w:rPr>
          <w:rFonts w:cs="Times New Roman"/>
          <w:sz w:val="28"/>
          <w:szCs w:val="28"/>
        </w:rPr>
        <w:t xml:space="preserve"> </w:t>
      </w:r>
      <w:r w:rsidR="00AA19EF" w:rsidRPr="007C5FC2">
        <w:rPr>
          <w:rFonts w:cs="Times New Roman"/>
          <w:sz w:val="28"/>
          <w:szCs w:val="28"/>
        </w:rPr>
        <w:t>Стоимость СОРМ-Х входит в стоимость поставки комплекса ЦКС-Х/СКК-Х.</w:t>
      </w:r>
      <w:r w:rsidR="00A35C71" w:rsidRPr="007C5FC2">
        <w:rPr>
          <w:rFonts w:cs="Times New Roman"/>
          <w:sz w:val="28"/>
          <w:szCs w:val="28"/>
        </w:rPr>
        <w:t xml:space="preserve"> </w:t>
      </w:r>
    </w:p>
    <w:p w:rsidR="00806475" w:rsidRPr="007C5FC2" w:rsidRDefault="00806475" w:rsidP="00F95553">
      <w:pPr>
        <w:rPr>
          <w:rFonts w:cs="Times New Roman"/>
          <w:sz w:val="28"/>
          <w:szCs w:val="28"/>
        </w:rPr>
      </w:pPr>
    </w:p>
    <w:p w:rsidR="00A35C71" w:rsidRPr="007C5FC2" w:rsidRDefault="00A35C71" w:rsidP="007A7EE6">
      <w:pPr>
        <w:rPr>
          <w:rFonts w:cs="Times New Roman"/>
          <w:sz w:val="28"/>
          <w:szCs w:val="28"/>
        </w:rPr>
      </w:pPr>
      <w:r w:rsidRPr="007C5FC2">
        <w:rPr>
          <w:rFonts w:cs="Times New Roman"/>
          <w:sz w:val="28"/>
          <w:szCs w:val="28"/>
        </w:rPr>
        <w:t xml:space="preserve">Вариант 1. </w:t>
      </w:r>
    </w:p>
    <w:p w:rsidR="00806475" w:rsidRPr="007C5FC2" w:rsidRDefault="00806475" w:rsidP="004A0559">
      <w:pPr>
        <w:ind w:firstLine="708"/>
        <w:rPr>
          <w:rFonts w:eastAsia="Times New Roman" w:cs="Times New Roman"/>
          <w:color w:val="22272F"/>
          <w:sz w:val="28"/>
          <w:szCs w:val="28"/>
          <w:lang w:eastAsia="ru-RU"/>
        </w:rPr>
      </w:pPr>
      <w:r w:rsidRPr="007C5FC2">
        <w:rPr>
          <w:rFonts w:cs="Times New Roman"/>
          <w:sz w:val="28"/>
          <w:szCs w:val="28"/>
        </w:rPr>
        <w:t>Разработан в соответствии с «</w:t>
      </w:r>
      <w:r w:rsidRPr="007C5FC2">
        <w:rPr>
          <w:rFonts w:eastAsia="Times New Roman" w:cs="Times New Roman"/>
          <w:color w:val="22272F"/>
          <w:sz w:val="28"/>
          <w:szCs w:val="28"/>
          <w:lang w:eastAsia="ru-RU"/>
        </w:rPr>
        <w:t xml:space="preserve">Требования к сетям электросвязи для проведения оперативно-розыскных мероприятий. Часть III. </w:t>
      </w:r>
      <w:r w:rsidRPr="007C5FC2">
        <w:rPr>
          <w:rFonts w:eastAsia="Times New Roman" w:cs="Times New Roman"/>
          <w:sz w:val="28"/>
          <w:szCs w:val="28"/>
          <w:lang w:eastAsia="ru-RU"/>
        </w:rPr>
        <w:t>Требования к сетям телеграфной связи для проведения оперативно-розыскных мероприятий» (утв. приказом Министерства</w:t>
      </w:r>
      <w:r w:rsidRPr="007C5FC2">
        <w:rPr>
          <w:rFonts w:eastAsia="Times New Roman" w:cs="Times New Roman"/>
          <w:color w:val="22272F"/>
          <w:sz w:val="28"/>
          <w:szCs w:val="28"/>
          <w:lang w:eastAsia="ru-RU"/>
        </w:rPr>
        <w:t xml:space="preserve"> связи и массовых коммуникаций РФ от 27 июня 2016 г. N 285).</w:t>
      </w:r>
    </w:p>
    <w:p w:rsidR="00044E3A" w:rsidRPr="007C5FC2" w:rsidRDefault="00044E3A" w:rsidP="004A0559">
      <w:pPr>
        <w:ind w:firstLine="708"/>
        <w:rPr>
          <w:sz w:val="28"/>
          <w:szCs w:val="28"/>
        </w:rPr>
      </w:pPr>
      <w:r w:rsidRPr="007C5FC2">
        <w:rPr>
          <w:sz w:val="28"/>
          <w:szCs w:val="28"/>
        </w:rPr>
        <w:t xml:space="preserve">Специальный процесс, </w:t>
      </w:r>
      <w:r w:rsidR="004A0559">
        <w:rPr>
          <w:sz w:val="28"/>
          <w:szCs w:val="28"/>
        </w:rPr>
        <w:t>выполняющийся</w:t>
      </w:r>
      <w:r w:rsidRPr="007C5FC2">
        <w:rPr>
          <w:sz w:val="28"/>
          <w:szCs w:val="28"/>
        </w:rPr>
        <w:t xml:space="preserve"> на управляюще</w:t>
      </w:r>
      <w:r w:rsidR="007C5FC2" w:rsidRPr="007C5FC2">
        <w:rPr>
          <w:sz w:val="28"/>
          <w:szCs w:val="28"/>
        </w:rPr>
        <w:t>м</w:t>
      </w:r>
      <w:r w:rsidRPr="007C5FC2">
        <w:rPr>
          <w:sz w:val="28"/>
          <w:szCs w:val="28"/>
        </w:rPr>
        <w:t xml:space="preserve"> </w:t>
      </w:r>
      <w:r w:rsidR="007C5FC2" w:rsidRPr="007C5FC2">
        <w:rPr>
          <w:sz w:val="28"/>
          <w:szCs w:val="28"/>
        </w:rPr>
        <w:t>компьютере</w:t>
      </w:r>
      <w:r w:rsidRPr="007C5FC2">
        <w:rPr>
          <w:sz w:val="28"/>
          <w:szCs w:val="28"/>
        </w:rPr>
        <w:t xml:space="preserve"> комплекса, по завершении соединения СКК-Х или по завершении обработки очередного сообщения ЦКС-Х, записывает информацию в базу данных (БД). БД функционирует на то</w:t>
      </w:r>
      <w:r w:rsidR="007C5FC2" w:rsidRPr="007C5FC2">
        <w:rPr>
          <w:sz w:val="28"/>
          <w:szCs w:val="28"/>
        </w:rPr>
        <w:t>м</w:t>
      </w:r>
      <w:r w:rsidRPr="007C5FC2">
        <w:rPr>
          <w:sz w:val="28"/>
          <w:szCs w:val="28"/>
        </w:rPr>
        <w:t xml:space="preserve"> же управляюще</w:t>
      </w:r>
      <w:r w:rsidR="007C5FC2" w:rsidRPr="007C5FC2">
        <w:rPr>
          <w:sz w:val="28"/>
          <w:szCs w:val="28"/>
        </w:rPr>
        <w:t>м</w:t>
      </w:r>
      <w:r w:rsidRPr="007C5FC2">
        <w:rPr>
          <w:sz w:val="28"/>
          <w:szCs w:val="28"/>
        </w:rPr>
        <w:t xml:space="preserve"> </w:t>
      </w:r>
      <w:r w:rsidR="007C5FC2" w:rsidRPr="007C5FC2">
        <w:rPr>
          <w:sz w:val="28"/>
          <w:szCs w:val="28"/>
        </w:rPr>
        <w:t>компьютере</w:t>
      </w:r>
      <w:r w:rsidRPr="007C5FC2">
        <w:rPr>
          <w:sz w:val="28"/>
          <w:szCs w:val="28"/>
        </w:rPr>
        <w:t>.</w:t>
      </w:r>
    </w:p>
    <w:p w:rsidR="004A0559" w:rsidRPr="007C5FC2" w:rsidRDefault="00044E3A" w:rsidP="004A0559">
      <w:pPr>
        <w:ind w:firstLine="708"/>
        <w:rPr>
          <w:sz w:val="28"/>
          <w:szCs w:val="28"/>
        </w:rPr>
      </w:pPr>
      <w:r w:rsidRPr="007C5FC2">
        <w:rPr>
          <w:sz w:val="28"/>
          <w:szCs w:val="28"/>
        </w:rPr>
        <w:t xml:space="preserve">На пункте управления оперативно-разыскных мероприятий (ОРМ) уполномоченного органа устанавливается клиентская программа СОРМ-Х. </w:t>
      </w:r>
      <w:r w:rsidR="004A0559" w:rsidRPr="007C5FC2">
        <w:rPr>
          <w:sz w:val="28"/>
          <w:szCs w:val="28"/>
        </w:rPr>
        <w:t xml:space="preserve">Для организации подключения используется </w:t>
      </w:r>
      <w:r w:rsidR="004A0559" w:rsidRPr="007C5FC2">
        <w:rPr>
          <w:sz w:val="28"/>
          <w:szCs w:val="28"/>
          <w:lang w:val="en-US"/>
        </w:rPr>
        <w:t>VPN</w:t>
      </w:r>
      <w:r w:rsidR="004A0559" w:rsidRPr="007C5FC2">
        <w:rPr>
          <w:sz w:val="28"/>
          <w:szCs w:val="28"/>
        </w:rPr>
        <w:t xml:space="preserve">-соединение непосредственно между пунктом управления ОРМ и управляющим компьютером комплекса ЦКС-Х/СКК-Х. </w:t>
      </w:r>
    </w:p>
    <w:p w:rsidR="004A0559" w:rsidRDefault="004A0559" w:rsidP="004A0559">
      <w:pPr>
        <w:ind w:firstLine="708"/>
        <w:rPr>
          <w:sz w:val="28"/>
          <w:szCs w:val="28"/>
          <w:lang w:val="en-US"/>
        </w:rPr>
      </w:pPr>
      <w:r w:rsidRPr="007C5FC2">
        <w:rPr>
          <w:sz w:val="28"/>
          <w:szCs w:val="28"/>
        </w:rPr>
        <w:t>По запросам с пункта управления ОРМ информация о контролируемых соединениях сети Телекс, а также сообщениях сети телеграфной связи из БД передается на данный пункт в режиме реального  времени.</w:t>
      </w:r>
    </w:p>
    <w:p w:rsidR="004A0559" w:rsidRPr="004A0559" w:rsidRDefault="004A0559" w:rsidP="004A0559">
      <w:pPr>
        <w:ind w:firstLine="708"/>
        <w:rPr>
          <w:sz w:val="28"/>
          <w:szCs w:val="28"/>
          <w:lang w:val="en-US"/>
        </w:rPr>
      </w:pPr>
    </w:p>
    <w:p w:rsidR="004A0559" w:rsidRPr="007C5FC2" w:rsidRDefault="004A0559" w:rsidP="004A0559">
      <w:pPr>
        <w:rPr>
          <w:rFonts w:cs="Times New Roman"/>
          <w:sz w:val="28"/>
          <w:szCs w:val="28"/>
        </w:rPr>
      </w:pPr>
      <w:r w:rsidRPr="007C5FC2">
        <w:rPr>
          <w:rFonts w:cs="Times New Roman"/>
          <w:sz w:val="28"/>
          <w:szCs w:val="28"/>
        </w:rPr>
        <w:t xml:space="preserve">Вариант 2. </w:t>
      </w:r>
    </w:p>
    <w:p w:rsidR="004A0559" w:rsidRPr="007C5FC2" w:rsidRDefault="004A0559" w:rsidP="004A0559">
      <w:pPr>
        <w:ind w:firstLine="708"/>
        <w:rPr>
          <w:rFonts w:cs="Times New Roman"/>
          <w:sz w:val="28"/>
          <w:szCs w:val="28"/>
        </w:rPr>
      </w:pPr>
      <w:r w:rsidRPr="007C5FC2">
        <w:rPr>
          <w:rFonts w:cs="Times New Roman"/>
          <w:sz w:val="28"/>
          <w:szCs w:val="28"/>
        </w:rPr>
        <w:t xml:space="preserve">Реализован в 2007 г. </w:t>
      </w:r>
      <w:r>
        <w:rPr>
          <w:rFonts w:cs="Times New Roman"/>
          <w:sz w:val="28"/>
          <w:szCs w:val="28"/>
        </w:rPr>
        <w:t xml:space="preserve">И функционирует </w:t>
      </w:r>
      <w:r w:rsidRPr="007C5FC2">
        <w:rPr>
          <w:rFonts w:cs="Times New Roman"/>
          <w:sz w:val="28"/>
          <w:szCs w:val="28"/>
        </w:rPr>
        <w:t xml:space="preserve">на телеграфном узле связи «Центральный телеграф» согласно </w:t>
      </w:r>
      <w:r>
        <w:rPr>
          <w:rFonts w:cs="Times New Roman"/>
          <w:sz w:val="28"/>
          <w:szCs w:val="28"/>
        </w:rPr>
        <w:t xml:space="preserve">отдельному ТЗ по </w:t>
      </w:r>
      <w:r w:rsidRPr="007C5FC2">
        <w:rPr>
          <w:rFonts w:cs="Times New Roman"/>
          <w:sz w:val="28"/>
          <w:szCs w:val="28"/>
        </w:rPr>
        <w:t xml:space="preserve">техническим требованиям ФСБ России. Специальное дополнительное ПО, независимо от управляющей программы, с заданной периодичностью (15 минут – 2 часа) </w:t>
      </w:r>
      <w:r w:rsidRPr="007C5FC2">
        <w:rPr>
          <w:rFonts w:cs="Times New Roman"/>
          <w:sz w:val="28"/>
          <w:szCs w:val="28"/>
        </w:rPr>
        <w:lastRenderedPageBreak/>
        <w:t>считывает все телеграммы, обработанные центром за данный период, преобразует каждую в отдельный текстовый файл и по выделенному каналу связи передает на сервер уполномоченного органа по протоколу FTP.  Дальнейшая обработка и хранение информации обеспечивается собственными силами уполномоченного органа.</w:t>
      </w:r>
    </w:p>
    <w:sectPr w:rsidR="004A0559" w:rsidRPr="007C5FC2" w:rsidSect="0015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0505C8"/>
    <w:rsid w:val="00044E3A"/>
    <w:rsid w:val="000505C8"/>
    <w:rsid w:val="001525EB"/>
    <w:rsid w:val="002919CC"/>
    <w:rsid w:val="00346A5B"/>
    <w:rsid w:val="004A0559"/>
    <w:rsid w:val="00622076"/>
    <w:rsid w:val="007A7EE6"/>
    <w:rsid w:val="007C5FC2"/>
    <w:rsid w:val="00806475"/>
    <w:rsid w:val="00A35C71"/>
    <w:rsid w:val="00AA19EF"/>
    <w:rsid w:val="00EF259B"/>
    <w:rsid w:val="00F95553"/>
    <w:rsid w:val="00FD3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59EF0-DAED-4127-908A-3729B5A8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Татьяна Савельевна</dc:creator>
  <cp:keywords/>
  <dc:description/>
  <cp:lastModifiedBy>Admin</cp:lastModifiedBy>
  <cp:revision>8</cp:revision>
  <dcterms:created xsi:type="dcterms:W3CDTF">2022-06-02T07:31:00Z</dcterms:created>
  <dcterms:modified xsi:type="dcterms:W3CDTF">2023-10-30T04:41:00Z</dcterms:modified>
</cp:coreProperties>
</file>